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2D13" w14:textId="77777777" w:rsidR="00D97DFF" w:rsidRDefault="00D97DFF" w:rsidP="00D97DFF">
      <w:pPr>
        <w:spacing w:after="0" w:line="276" w:lineRule="auto"/>
        <w:rPr>
          <w:rFonts w:ascii="Cambria" w:hAnsi="Cambria"/>
        </w:rPr>
      </w:pPr>
    </w:p>
    <w:p w14:paraId="51F99949" w14:textId="18FA44DA" w:rsidR="00307C98" w:rsidRDefault="009D7E8C" w:rsidP="000819BD">
      <w:pPr>
        <w:spacing w:after="0" w:line="276" w:lineRule="auto"/>
        <w:rPr>
          <w:rFonts w:ascii="Cambria" w:hAnsi="Cambria"/>
        </w:rPr>
      </w:pPr>
      <w:r>
        <w:rPr>
          <w:rFonts w:ascii="Cambria" w:hAnsi="Cambria"/>
        </w:rPr>
        <w:t xml:space="preserve">The Women in Defense – Michigan Chapter established the Excellence in Leadership Award in 2009 to recognize women who have made a significant contribution to United States defense and national security. The award recognizes female senior executives in the defense industry who embody the mission of Women in Defense. </w:t>
      </w:r>
    </w:p>
    <w:p w14:paraId="418ADA42" w14:textId="77777777" w:rsidR="009D7E8C" w:rsidRDefault="009D7E8C" w:rsidP="000819BD">
      <w:pPr>
        <w:spacing w:after="0" w:line="276" w:lineRule="auto"/>
        <w:rPr>
          <w:rFonts w:ascii="Cambria" w:hAnsi="Cambria"/>
        </w:rPr>
      </w:pPr>
    </w:p>
    <w:p w14:paraId="70B63F21" w14:textId="4ACAB388" w:rsidR="009D7E8C" w:rsidRDefault="009D7E8C" w:rsidP="000819BD">
      <w:pPr>
        <w:spacing w:after="0" w:line="276" w:lineRule="auto"/>
        <w:rPr>
          <w:rFonts w:ascii="Cambria" w:hAnsi="Cambria"/>
        </w:rPr>
      </w:pPr>
      <w:r>
        <w:rPr>
          <w:rFonts w:ascii="Cambria" w:hAnsi="Cambria"/>
        </w:rPr>
        <w:t xml:space="preserve">Email completed nominations to </w:t>
      </w:r>
      <w:hyperlink r:id="rId7" w:history="1">
        <w:r w:rsidRPr="00E43EF7">
          <w:rPr>
            <w:rStyle w:val="Hyperlink"/>
            <w:rFonts w:ascii="Cambria" w:hAnsi="Cambria"/>
          </w:rPr>
          <w:t>awards@wid-mi.org</w:t>
        </w:r>
      </w:hyperlink>
      <w:r>
        <w:rPr>
          <w:rFonts w:ascii="Cambria" w:hAnsi="Cambria"/>
        </w:rPr>
        <w:t xml:space="preserve"> by September 15, 2024. One amazing leader will be selected, and they will be honored at our annual gala on November 8, 2024.</w:t>
      </w:r>
    </w:p>
    <w:p w14:paraId="52D34775" w14:textId="77777777" w:rsidR="009D7E8C" w:rsidRDefault="009D7E8C" w:rsidP="000819BD">
      <w:pPr>
        <w:spacing w:after="0" w:line="276" w:lineRule="auto"/>
        <w:rPr>
          <w:rFonts w:ascii="Cambria" w:hAnsi="Cambria"/>
        </w:rPr>
      </w:pPr>
    </w:p>
    <w:p w14:paraId="763F20A5" w14:textId="3FA73FA1" w:rsidR="009D7E8C" w:rsidRPr="009D7E8C" w:rsidRDefault="009D7E8C" w:rsidP="000819BD">
      <w:pPr>
        <w:spacing w:after="0" w:line="276" w:lineRule="auto"/>
        <w:rPr>
          <w:rFonts w:ascii="Cambria" w:hAnsi="Cambria"/>
          <w:b/>
          <w:bCs/>
          <w:color w:val="0A2F41" w:themeColor="accent1" w:themeShade="80"/>
        </w:rPr>
      </w:pPr>
      <w:r w:rsidRPr="009D7E8C">
        <w:rPr>
          <w:rFonts w:ascii="Cambria" w:hAnsi="Cambria"/>
          <w:b/>
          <w:bCs/>
          <w:color w:val="0A2F41" w:themeColor="accent1" w:themeShade="80"/>
        </w:rPr>
        <w:t>Nomination Criteria</w:t>
      </w:r>
    </w:p>
    <w:p w14:paraId="661C37DB" w14:textId="1C33F26E" w:rsidR="009D7E8C" w:rsidRPr="009D7E8C" w:rsidRDefault="009D7E8C" w:rsidP="009D7E8C">
      <w:pPr>
        <w:pStyle w:val="ListParagraph"/>
        <w:numPr>
          <w:ilvl w:val="0"/>
          <w:numId w:val="4"/>
        </w:numPr>
        <w:spacing w:after="0" w:line="276" w:lineRule="auto"/>
        <w:rPr>
          <w:rFonts w:ascii="Cambria" w:hAnsi="Cambria"/>
        </w:rPr>
      </w:pPr>
      <w:r w:rsidRPr="009D7E8C">
        <w:rPr>
          <w:rFonts w:ascii="Cambria" w:hAnsi="Cambria"/>
        </w:rPr>
        <w:t xml:space="preserve">At least ten years </w:t>
      </w:r>
      <w:r>
        <w:rPr>
          <w:rFonts w:ascii="Cambria" w:hAnsi="Cambria"/>
        </w:rPr>
        <w:t xml:space="preserve">of </w:t>
      </w:r>
      <w:r w:rsidRPr="009D7E8C">
        <w:rPr>
          <w:rFonts w:ascii="Cambria" w:hAnsi="Cambria"/>
        </w:rPr>
        <w:t>experience in the defense industry.</w:t>
      </w:r>
    </w:p>
    <w:p w14:paraId="1AEAF73B" w14:textId="6B29753B" w:rsidR="009D7E8C" w:rsidRDefault="009D7E8C" w:rsidP="009D7E8C">
      <w:pPr>
        <w:pStyle w:val="ListParagraph"/>
        <w:numPr>
          <w:ilvl w:val="0"/>
          <w:numId w:val="4"/>
        </w:numPr>
        <w:spacing w:after="0" w:line="276" w:lineRule="auto"/>
        <w:rPr>
          <w:rFonts w:ascii="Cambria" w:hAnsi="Cambria"/>
        </w:rPr>
      </w:pPr>
      <w:r w:rsidRPr="009D7E8C">
        <w:rPr>
          <w:rFonts w:ascii="Cambria" w:hAnsi="Cambria"/>
        </w:rPr>
        <w:t>Connection to Michigan (work history, education, etc.)</w:t>
      </w:r>
    </w:p>
    <w:p w14:paraId="5777E019" w14:textId="77777777" w:rsidR="009D7E8C" w:rsidRDefault="009D7E8C" w:rsidP="009D7E8C">
      <w:pPr>
        <w:spacing w:after="0" w:line="276" w:lineRule="auto"/>
        <w:rPr>
          <w:rFonts w:ascii="Cambria" w:hAnsi="Cambria"/>
        </w:rPr>
      </w:pPr>
    </w:p>
    <w:p w14:paraId="64AD8BF6" w14:textId="13CB5642" w:rsidR="009D7E8C" w:rsidRPr="009D7E8C" w:rsidRDefault="009D7E8C" w:rsidP="009D7E8C">
      <w:pPr>
        <w:spacing w:after="0" w:line="276" w:lineRule="auto"/>
        <w:rPr>
          <w:rFonts w:ascii="Cambria" w:hAnsi="Cambria"/>
          <w:b/>
          <w:bCs/>
          <w:color w:val="0A2F41" w:themeColor="accent1" w:themeShade="80"/>
        </w:rPr>
      </w:pPr>
      <w:r w:rsidRPr="009D7E8C">
        <w:rPr>
          <w:rFonts w:ascii="Cambria" w:hAnsi="Cambria"/>
          <w:b/>
          <w:bCs/>
          <w:color w:val="0A2F41" w:themeColor="accent1" w:themeShade="80"/>
        </w:rPr>
        <w:t>Past Recipients</w:t>
      </w:r>
    </w:p>
    <w:tbl>
      <w:tblPr>
        <w:tblStyle w:val="TableGrid"/>
        <w:tblW w:w="0" w:type="auto"/>
        <w:tblBorders>
          <w:top w:val="single" w:sz="6" w:space="0" w:color="0A2F41" w:themeColor="accent1" w:themeShade="80"/>
          <w:left w:val="none" w:sz="0" w:space="0" w:color="auto"/>
          <w:bottom w:val="single" w:sz="6" w:space="0" w:color="0A2F41" w:themeColor="accent1" w:themeShade="80"/>
          <w:right w:val="none" w:sz="0" w:space="0" w:color="auto"/>
          <w:insideH w:val="single" w:sz="6" w:space="0" w:color="0A2F41" w:themeColor="accent1" w:themeShade="80"/>
          <w:insideV w:val="single" w:sz="6" w:space="0" w:color="0A2F41" w:themeColor="accent1" w:themeShade="80"/>
        </w:tblBorders>
        <w:tblLook w:val="04A0" w:firstRow="1" w:lastRow="0" w:firstColumn="1" w:lastColumn="0" w:noHBand="0" w:noVBand="1"/>
      </w:tblPr>
      <w:tblGrid>
        <w:gridCol w:w="990"/>
        <w:gridCol w:w="8360"/>
      </w:tblGrid>
      <w:tr w:rsidR="009D7E8C" w:rsidRPr="008D4B51" w14:paraId="01589B05" w14:textId="77777777" w:rsidTr="0046061D">
        <w:tc>
          <w:tcPr>
            <w:tcW w:w="990" w:type="dxa"/>
          </w:tcPr>
          <w:p w14:paraId="7E0E9085" w14:textId="3584061E" w:rsidR="009D7E8C" w:rsidRP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2023</w:t>
            </w:r>
          </w:p>
        </w:tc>
        <w:tc>
          <w:tcPr>
            <w:tcW w:w="8360" w:type="dxa"/>
          </w:tcPr>
          <w:p w14:paraId="0FCB3262" w14:textId="59E50EF5" w:rsidR="009D7E8C" w:rsidRPr="008D4B51" w:rsidRDefault="009D7E8C" w:rsidP="007E52EE">
            <w:pPr>
              <w:spacing w:line="276" w:lineRule="auto"/>
              <w:rPr>
                <w:rFonts w:ascii="Cambria" w:hAnsi="Cambria"/>
              </w:rPr>
            </w:pPr>
            <w:r>
              <w:rPr>
                <w:rFonts w:ascii="Cambria" w:hAnsi="Cambria"/>
              </w:rPr>
              <w:t xml:space="preserve">Ms. Marta </w:t>
            </w:r>
            <w:proofErr w:type="spellStart"/>
            <w:r>
              <w:rPr>
                <w:rFonts w:ascii="Cambria" w:hAnsi="Cambria"/>
              </w:rPr>
              <w:t>Tomkiw</w:t>
            </w:r>
            <w:proofErr w:type="spellEnd"/>
            <w:r>
              <w:rPr>
                <w:rFonts w:ascii="Cambria" w:hAnsi="Cambria"/>
              </w:rPr>
              <w:t>, U.S. Army DEVCOM GVSC</w:t>
            </w:r>
          </w:p>
        </w:tc>
      </w:tr>
      <w:tr w:rsidR="009D7E8C" w:rsidRPr="008D4B51" w14:paraId="280DEE2C" w14:textId="77777777" w:rsidTr="0046061D">
        <w:tc>
          <w:tcPr>
            <w:tcW w:w="990" w:type="dxa"/>
          </w:tcPr>
          <w:p w14:paraId="3F3FB1E2" w14:textId="20AE9DE8" w:rsidR="009D7E8C" w:rsidRP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2022</w:t>
            </w:r>
          </w:p>
        </w:tc>
        <w:tc>
          <w:tcPr>
            <w:tcW w:w="8360" w:type="dxa"/>
          </w:tcPr>
          <w:p w14:paraId="0998053F" w14:textId="5C884C87" w:rsidR="009D7E8C" w:rsidRPr="008D4B51" w:rsidRDefault="009D7E8C" w:rsidP="007E52EE">
            <w:pPr>
              <w:spacing w:line="276" w:lineRule="auto"/>
              <w:rPr>
                <w:rFonts w:ascii="Cambria" w:hAnsi="Cambria"/>
              </w:rPr>
            </w:pPr>
            <w:r>
              <w:rPr>
                <w:rFonts w:ascii="Cambria" w:hAnsi="Cambria"/>
              </w:rPr>
              <w:t>Ms. Wendy Staiger, General Dynamics Land Systems</w:t>
            </w:r>
          </w:p>
        </w:tc>
      </w:tr>
      <w:tr w:rsidR="009D7E8C" w:rsidRPr="008D4B51" w14:paraId="612C9AF3" w14:textId="77777777" w:rsidTr="0046061D">
        <w:tc>
          <w:tcPr>
            <w:tcW w:w="990" w:type="dxa"/>
          </w:tcPr>
          <w:p w14:paraId="3976CEDF" w14:textId="0A58A9BB" w:rsidR="009D7E8C" w:rsidRP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2019</w:t>
            </w:r>
          </w:p>
        </w:tc>
        <w:tc>
          <w:tcPr>
            <w:tcW w:w="8360" w:type="dxa"/>
          </w:tcPr>
          <w:p w14:paraId="1DEB2664" w14:textId="5A4F0486" w:rsidR="009D7E8C" w:rsidRPr="008D4B51" w:rsidRDefault="009D7E8C" w:rsidP="007E52EE">
            <w:pPr>
              <w:spacing w:line="276" w:lineRule="auto"/>
              <w:rPr>
                <w:rFonts w:ascii="Cambria" w:hAnsi="Cambria"/>
              </w:rPr>
            </w:pPr>
            <w:r>
              <w:rPr>
                <w:rFonts w:ascii="Cambria" w:hAnsi="Cambria"/>
              </w:rPr>
              <w:t>COL (Ret) Nancy Dakin, 127</w:t>
            </w:r>
            <w:r w:rsidRPr="009D7E8C">
              <w:rPr>
                <w:rFonts w:ascii="Cambria" w:hAnsi="Cambria"/>
                <w:vertAlign w:val="superscript"/>
              </w:rPr>
              <w:t>th</w:t>
            </w:r>
            <w:r>
              <w:rPr>
                <w:rFonts w:ascii="Cambria" w:hAnsi="Cambria"/>
              </w:rPr>
              <w:t xml:space="preserve"> ANG</w:t>
            </w:r>
          </w:p>
        </w:tc>
      </w:tr>
      <w:tr w:rsidR="009D7E8C" w:rsidRPr="008D4B51" w14:paraId="61F449EF" w14:textId="77777777" w:rsidTr="0046061D">
        <w:tc>
          <w:tcPr>
            <w:tcW w:w="990" w:type="dxa"/>
          </w:tcPr>
          <w:p w14:paraId="38246F21" w14:textId="1F4AF4A7" w:rsid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2018</w:t>
            </w:r>
          </w:p>
        </w:tc>
        <w:tc>
          <w:tcPr>
            <w:tcW w:w="8360" w:type="dxa"/>
          </w:tcPr>
          <w:p w14:paraId="68C829B1" w14:textId="064A98AF" w:rsidR="009D7E8C" w:rsidRDefault="009D7E8C" w:rsidP="007E52EE">
            <w:pPr>
              <w:spacing w:line="276" w:lineRule="auto"/>
              <w:rPr>
                <w:rFonts w:ascii="Cambria" w:hAnsi="Cambria"/>
              </w:rPr>
            </w:pPr>
            <w:r>
              <w:rPr>
                <w:rFonts w:ascii="Cambria" w:hAnsi="Cambria"/>
              </w:rPr>
              <w:t>Ms. Constance Tucker, U.S. Army PEO GCS</w:t>
            </w:r>
          </w:p>
        </w:tc>
      </w:tr>
      <w:tr w:rsidR="009D7E8C" w:rsidRPr="008D4B51" w14:paraId="2A89545E" w14:textId="77777777" w:rsidTr="0046061D">
        <w:tc>
          <w:tcPr>
            <w:tcW w:w="990" w:type="dxa"/>
          </w:tcPr>
          <w:p w14:paraId="6E610AF7" w14:textId="72CD868B" w:rsid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2017</w:t>
            </w:r>
          </w:p>
        </w:tc>
        <w:tc>
          <w:tcPr>
            <w:tcW w:w="8360" w:type="dxa"/>
          </w:tcPr>
          <w:p w14:paraId="1BEE92FA" w14:textId="1557EFFD" w:rsidR="009D7E8C" w:rsidRDefault="009D7E8C" w:rsidP="007E52EE">
            <w:pPr>
              <w:spacing w:line="276" w:lineRule="auto"/>
              <w:rPr>
                <w:rFonts w:ascii="Cambria" w:hAnsi="Cambria"/>
              </w:rPr>
            </w:pPr>
            <w:r>
              <w:rPr>
                <w:rFonts w:ascii="Cambria" w:hAnsi="Cambria"/>
              </w:rPr>
              <w:t>Ms. Marion Whicker, U.S. Army TACOM ILSC</w:t>
            </w:r>
          </w:p>
        </w:tc>
      </w:tr>
      <w:tr w:rsidR="009D7E8C" w:rsidRPr="008D4B51" w14:paraId="53A8E29C" w14:textId="77777777" w:rsidTr="0046061D">
        <w:tc>
          <w:tcPr>
            <w:tcW w:w="990" w:type="dxa"/>
          </w:tcPr>
          <w:p w14:paraId="70532550" w14:textId="494A9DD4" w:rsid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2016</w:t>
            </w:r>
          </w:p>
        </w:tc>
        <w:tc>
          <w:tcPr>
            <w:tcW w:w="8360" w:type="dxa"/>
          </w:tcPr>
          <w:p w14:paraId="40CB55D7" w14:textId="1F8ABBDF" w:rsidR="009D7E8C" w:rsidRDefault="009D7E8C" w:rsidP="007E52EE">
            <w:pPr>
              <w:spacing w:line="276" w:lineRule="auto"/>
              <w:rPr>
                <w:rFonts w:ascii="Cambria" w:hAnsi="Cambria"/>
              </w:rPr>
            </w:pPr>
            <w:r>
              <w:rPr>
                <w:rFonts w:ascii="Cambria" w:hAnsi="Cambria"/>
              </w:rPr>
              <w:t>COL (Ret) Patricia Sellers, General Dynamics Land Systems</w:t>
            </w:r>
          </w:p>
        </w:tc>
      </w:tr>
      <w:tr w:rsidR="009D7E8C" w:rsidRPr="008D4B51" w14:paraId="7ED943C0" w14:textId="77777777" w:rsidTr="0046061D">
        <w:tc>
          <w:tcPr>
            <w:tcW w:w="990" w:type="dxa"/>
          </w:tcPr>
          <w:p w14:paraId="68F207C1" w14:textId="76A976F9" w:rsid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2015</w:t>
            </w:r>
          </w:p>
        </w:tc>
        <w:tc>
          <w:tcPr>
            <w:tcW w:w="8360" w:type="dxa"/>
          </w:tcPr>
          <w:p w14:paraId="28206BEE" w14:textId="38A1DEF1" w:rsidR="009D7E8C" w:rsidRDefault="009D7E8C" w:rsidP="007E52EE">
            <w:pPr>
              <w:spacing w:line="276" w:lineRule="auto"/>
              <w:rPr>
                <w:rFonts w:ascii="Cambria" w:hAnsi="Cambria"/>
              </w:rPr>
            </w:pPr>
            <w:r>
              <w:rPr>
                <w:rFonts w:ascii="Cambria" w:hAnsi="Cambria"/>
              </w:rPr>
              <w:t>Dr. Jennifer Hitchcock, U.S. Army TARDEC</w:t>
            </w:r>
          </w:p>
        </w:tc>
      </w:tr>
      <w:tr w:rsidR="009D7E8C" w:rsidRPr="008D4B51" w14:paraId="4E4FD421" w14:textId="77777777" w:rsidTr="0046061D">
        <w:tc>
          <w:tcPr>
            <w:tcW w:w="990" w:type="dxa"/>
          </w:tcPr>
          <w:p w14:paraId="23FB970E" w14:textId="1E7BE915" w:rsidR="009D7E8C" w:rsidRDefault="009D7E8C" w:rsidP="007E52EE">
            <w:pPr>
              <w:spacing w:line="276" w:lineRule="auto"/>
              <w:rPr>
                <w:rFonts w:ascii="Cambria" w:hAnsi="Cambria"/>
                <w:color w:val="0A2F41" w:themeColor="accent1" w:themeShade="80"/>
              </w:rPr>
            </w:pPr>
            <w:r>
              <w:rPr>
                <w:rFonts w:ascii="Cambria" w:hAnsi="Cambria"/>
                <w:color w:val="0A2F41" w:themeColor="accent1" w:themeShade="80"/>
              </w:rPr>
              <w:t>2014</w:t>
            </w:r>
          </w:p>
        </w:tc>
        <w:tc>
          <w:tcPr>
            <w:tcW w:w="8360" w:type="dxa"/>
          </w:tcPr>
          <w:p w14:paraId="05DEC59D" w14:textId="7F2534BD" w:rsidR="009D7E8C" w:rsidRDefault="009D7E8C" w:rsidP="007E52EE">
            <w:pPr>
              <w:spacing w:line="276" w:lineRule="auto"/>
              <w:rPr>
                <w:rFonts w:ascii="Cambria" w:hAnsi="Cambria"/>
              </w:rPr>
            </w:pPr>
            <w:r>
              <w:rPr>
                <w:rFonts w:ascii="Cambria" w:hAnsi="Cambria"/>
              </w:rPr>
              <w:t>MG Gwendolyn Bingham, U.S. Army TACOM Lifecycle Management Command</w:t>
            </w:r>
          </w:p>
        </w:tc>
      </w:tr>
      <w:tr w:rsidR="0046061D" w:rsidRPr="008D4B51" w14:paraId="1BCE5EA9" w14:textId="77777777" w:rsidTr="0046061D">
        <w:tc>
          <w:tcPr>
            <w:tcW w:w="990" w:type="dxa"/>
          </w:tcPr>
          <w:p w14:paraId="05476146" w14:textId="298C0313" w:rsidR="0046061D" w:rsidRDefault="0046061D" w:rsidP="007E52EE">
            <w:pPr>
              <w:spacing w:line="276" w:lineRule="auto"/>
              <w:rPr>
                <w:rFonts w:ascii="Cambria" w:hAnsi="Cambria"/>
                <w:color w:val="0A2F41" w:themeColor="accent1" w:themeShade="80"/>
              </w:rPr>
            </w:pPr>
            <w:r>
              <w:rPr>
                <w:rFonts w:ascii="Cambria" w:hAnsi="Cambria"/>
                <w:color w:val="0A2F41" w:themeColor="accent1" w:themeShade="80"/>
              </w:rPr>
              <w:t>2013</w:t>
            </w:r>
          </w:p>
        </w:tc>
        <w:tc>
          <w:tcPr>
            <w:tcW w:w="8360" w:type="dxa"/>
          </w:tcPr>
          <w:p w14:paraId="1E6B7759" w14:textId="47DDF4DA" w:rsidR="0046061D" w:rsidRDefault="0046061D" w:rsidP="007E52EE">
            <w:pPr>
              <w:spacing w:line="276" w:lineRule="auto"/>
              <w:rPr>
                <w:rFonts w:ascii="Cambria" w:hAnsi="Cambria"/>
              </w:rPr>
            </w:pPr>
            <w:r>
              <w:rPr>
                <w:rFonts w:ascii="Cambria" w:hAnsi="Cambria"/>
              </w:rPr>
              <w:t>Ms. Teresa Takai, U.S. Department of Defense</w:t>
            </w:r>
          </w:p>
        </w:tc>
      </w:tr>
      <w:tr w:rsidR="0046061D" w:rsidRPr="008D4B51" w14:paraId="20A21014" w14:textId="77777777" w:rsidTr="0046061D">
        <w:tc>
          <w:tcPr>
            <w:tcW w:w="990" w:type="dxa"/>
          </w:tcPr>
          <w:p w14:paraId="20B4A428" w14:textId="421F7984" w:rsidR="0046061D" w:rsidRDefault="0046061D" w:rsidP="007E52EE">
            <w:pPr>
              <w:spacing w:line="276" w:lineRule="auto"/>
              <w:rPr>
                <w:rFonts w:ascii="Cambria" w:hAnsi="Cambria"/>
                <w:color w:val="0A2F41" w:themeColor="accent1" w:themeShade="80"/>
              </w:rPr>
            </w:pPr>
            <w:r>
              <w:rPr>
                <w:rFonts w:ascii="Cambria" w:hAnsi="Cambria"/>
                <w:color w:val="0A2F41" w:themeColor="accent1" w:themeShade="80"/>
              </w:rPr>
              <w:t>2012</w:t>
            </w:r>
          </w:p>
        </w:tc>
        <w:tc>
          <w:tcPr>
            <w:tcW w:w="8360" w:type="dxa"/>
          </w:tcPr>
          <w:p w14:paraId="4D0A566A" w14:textId="464272F0" w:rsidR="0046061D" w:rsidRDefault="0046061D" w:rsidP="007E52EE">
            <w:pPr>
              <w:spacing w:line="276" w:lineRule="auto"/>
              <w:rPr>
                <w:rFonts w:ascii="Cambria" w:hAnsi="Cambria"/>
              </w:rPr>
            </w:pPr>
            <w:r>
              <w:rPr>
                <w:rFonts w:ascii="Cambria" w:hAnsi="Cambria"/>
              </w:rPr>
              <w:t>MAJ Carrie Atkinson, U.S. Marine Corps Forces Command</w:t>
            </w:r>
          </w:p>
        </w:tc>
      </w:tr>
      <w:tr w:rsidR="0046061D" w:rsidRPr="008D4B51" w14:paraId="231094F8" w14:textId="77777777" w:rsidTr="0046061D">
        <w:tc>
          <w:tcPr>
            <w:tcW w:w="990" w:type="dxa"/>
          </w:tcPr>
          <w:p w14:paraId="0CCBD510" w14:textId="5FBC3ADD" w:rsidR="0046061D" w:rsidRDefault="0046061D" w:rsidP="007E52EE">
            <w:pPr>
              <w:spacing w:line="276" w:lineRule="auto"/>
              <w:rPr>
                <w:rFonts w:ascii="Cambria" w:hAnsi="Cambria"/>
                <w:color w:val="0A2F41" w:themeColor="accent1" w:themeShade="80"/>
              </w:rPr>
            </w:pPr>
            <w:r>
              <w:rPr>
                <w:rFonts w:ascii="Cambria" w:hAnsi="Cambria"/>
                <w:color w:val="0A2F41" w:themeColor="accent1" w:themeShade="80"/>
              </w:rPr>
              <w:t>2011</w:t>
            </w:r>
          </w:p>
        </w:tc>
        <w:tc>
          <w:tcPr>
            <w:tcW w:w="8360" w:type="dxa"/>
          </w:tcPr>
          <w:p w14:paraId="02B98ADB" w14:textId="3FC0EFB7" w:rsidR="0046061D" w:rsidRDefault="0046061D" w:rsidP="007E52EE">
            <w:pPr>
              <w:spacing w:line="276" w:lineRule="auto"/>
              <w:rPr>
                <w:rFonts w:ascii="Cambria" w:hAnsi="Cambria"/>
              </w:rPr>
            </w:pPr>
            <w:r>
              <w:rPr>
                <w:rFonts w:ascii="Cambria" w:hAnsi="Cambria"/>
              </w:rPr>
              <w:t>Ms. Monica Emerson, U.S. Department of the Navy</w:t>
            </w:r>
          </w:p>
        </w:tc>
      </w:tr>
      <w:tr w:rsidR="0046061D" w:rsidRPr="008D4B51" w14:paraId="56D1452D" w14:textId="77777777" w:rsidTr="0046061D">
        <w:tc>
          <w:tcPr>
            <w:tcW w:w="990" w:type="dxa"/>
          </w:tcPr>
          <w:p w14:paraId="54B9D310" w14:textId="4C1F172D" w:rsidR="0046061D" w:rsidRDefault="0046061D" w:rsidP="007E52EE">
            <w:pPr>
              <w:spacing w:line="276" w:lineRule="auto"/>
              <w:rPr>
                <w:rFonts w:ascii="Cambria" w:hAnsi="Cambria"/>
                <w:color w:val="0A2F41" w:themeColor="accent1" w:themeShade="80"/>
              </w:rPr>
            </w:pPr>
            <w:r>
              <w:rPr>
                <w:rFonts w:ascii="Cambria" w:hAnsi="Cambria"/>
                <w:color w:val="0A2F41" w:themeColor="accent1" w:themeShade="80"/>
              </w:rPr>
              <w:t>2010</w:t>
            </w:r>
          </w:p>
        </w:tc>
        <w:tc>
          <w:tcPr>
            <w:tcW w:w="8360" w:type="dxa"/>
          </w:tcPr>
          <w:p w14:paraId="77E2E753" w14:textId="64A9B7DA" w:rsidR="0046061D" w:rsidRDefault="0046061D" w:rsidP="007E52EE">
            <w:pPr>
              <w:spacing w:line="276" w:lineRule="auto"/>
              <w:rPr>
                <w:rFonts w:ascii="Cambria" w:hAnsi="Cambria"/>
              </w:rPr>
            </w:pPr>
            <w:r>
              <w:rPr>
                <w:rFonts w:ascii="Cambria" w:hAnsi="Cambria"/>
              </w:rPr>
              <w:t>COL Jeanne Smith Hooper, U.S. Army TACOM Lifecycle Management Command</w:t>
            </w:r>
          </w:p>
        </w:tc>
      </w:tr>
      <w:tr w:rsidR="0046061D" w:rsidRPr="008D4B51" w14:paraId="75A25A6E" w14:textId="77777777" w:rsidTr="0046061D">
        <w:tc>
          <w:tcPr>
            <w:tcW w:w="990" w:type="dxa"/>
          </w:tcPr>
          <w:p w14:paraId="25A1BADB" w14:textId="6758DAA9" w:rsidR="0046061D" w:rsidRDefault="0046061D" w:rsidP="007E52EE">
            <w:pPr>
              <w:spacing w:line="276" w:lineRule="auto"/>
              <w:rPr>
                <w:rFonts w:ascii="Cambria" w:hAnsi="Cambria"/>
                <w:color w:val="0A2F41" w:themeColor="accent1" w:themeShade="80"/>
              </w:rPr>
            </w:pPr>
            <w:r>
              <w:rPr>
                <w:rFonts w:ascii="Cambria" w:hAnsi="Cambria"/>
                <w:color w:val="0A2F41" w:themeColor="accent1" w:themeShade="80"/>
              </w:rPr>
              <w:t>2009</w:t>
            </w:r>
          </w:p>
        </w:tc>
        <w:tc>
          <w:tcPr>
            <w:tcW w:w="8360" w:type="dxa"/>
          </w:tcPr>
          <w:p w14:paraId="488A1DB4" w14:textId="6C4CCB9C" w:rsidR="0046061D" w:rsidRDefault="0046061D" w:rsidP="007E52EE">
            <w:pPr>
              <w:spacing w:line="276" w:lineRule="auto"/>
              <w:rPr>
                <w:rFonts w:ascii="Cambria" w:hAnsi="Cambria"/>
              </w:rPr>
            </w:pPr>
            <w:r>
              <w:rPr>
                <w:rFonts w:ascii="Cambria" w:hAnsi="Cambria"/>
              </w:rPr>
              <w:t>Ms. Janet Bean, ILSC, TACOM Lifecycle Management Command</w:t>
            </w:r>
          </w:p>
        </w:tc>
      </w:tr>
    </w:tbl>
    <w:p w14:paraId="1F579B06" w14:textId="2F193BE9" w:rsidR="009D7E8C" w:rsidRPr="009D7E8C" w:rsidRDefault="009D7E8C" w:rsidP="009D7E8C">
      <w:pPr>
        <w:spacing w:after="0" w:line="276" w:lineRule="auto"/>
        <w:rPr>
          <w:rFonts w:ascii="Cambria" w:hAnsi="Cambria"/>
        </w:rPr>
      </w:pPr>
    </w:p>
    <w:p w14:paraId="334B5003" w14:textId="77777777" w:rsidR="00307C98" w:rsidRDefault="00307C98" w:rsidP="000819BD">
      <w:pPr>
        <w:spacing w:after="0" w:line="276" w:lineRule="auto"/>
        <w:rPr>
          <w:rFonts w:ascii="Cambria" w:hAnsi="Cambria"/>
          <w:b/>
          <w:bCs/>
          <w:color w:val="0A2F41" w:themeColor="accent1" w:themeShade="80"/>
        </w:rPr>
      </w:pPr>
    </w:p>
    <w:p w14:paraId="1AD3A964" w14:textId="77777777" w:rsidR="0046061D" w:rsidRDefault="0046061D">
      <w:pPr>
        <w:rPr>
          <w:rFonts w:ascii="Cambria" w:hAnsi="Cambria"/>
          <w:b/>
          <w:bCs/>
          <w:color w:val="0A2F41" w:themeColor="accent1" w:themeShade="80"/>
        </w:rPr>
      </w:pPr>
      <w:r>
        <w:rPr>
          <w:rFonts w:ascii="Cambria" w:hAnsi="Cambria"/>
          <w:b/>
          <w:bCs/>
          <w:color w:val="0A2F41" w:themeColor="accent1" w:themeShade="80"/>
        </w:rPr>
        <w:br w:type="page"/>
      </w:r>
    </w:p>
    <w:p w14:paraId="7F2E0635" w14:textId="77777777" w:rsidR="0046061D" w:rsidRDefault="0046061D" w:rsidP="000819BD">
      <w:pPr>
        <w:spacing w:after="0" w:line="276" w:lineRule="auto"/>
        <w:rPr>
          <w:rFonts w:ascii="Cambria" w:hAnsi="Cambria"/>
          <w:b/>
          <w:bCs/>
          <w:color w:val="0A2F41" w:themeColor="accent1" w:themeShade="80"/>
        </w:rPr>
      </w:pPr>
    </w:p>
    <w:p w14:paraId="061950AF" w14:textId="45162FA1" w:rsidR="00A87012" w:rsidRPr="000819BD" w:rsidRDefault="000819BD" w:rsidP="000819BD">
      <w:pPr>
        <w:spacing w:after="0" w:line="276" w:lineRule="auto"/>
        <w:rPr>
          <w:rFonts w:ascii="Cambria" w:hAnsi="Cambria"/>
          <w:b/>
          <w:bCs/>
          <w:color w:val="0A2F41" w:themeColor="accent1" w:themeShade="80"/>
        </w:rPr>
      </w:pPr>
      <w:r w:rsidRPr="000819BD">
        <w:rPr>
          <w:rFonts w:ascii="Cambria" w:hAnsi="Cambria"/>
          <w:b/>
          <w:bCs/>
          <w:color w:val="0A2F41" w:themeColor="accent1" w:themeShade="80"/>
        </w:rPr>
        <w:t>Section One:  Nominator Information</w:t>
      </w:r>
    </w:p>
    <w:tbl>
      <w:tblPr>
        <w:tblStyle w:val="TableGrid"/>
        <w:tblW w:w="0" w:type="auto"/>
        <w:tblBorders>
          <w:top w:val="single" w:sz="6" w:space="0" w:color="0A2F41" w:themeColor="accent1" w:themeShade="80"/>
          <w:left w:val="none" w:sz="0" w:space="0" w:color="auto"/>
          <w:bottom w:val="single" w:sz="6" w:space="0" w:color="0A2F41" w:themeColor="accent1" w:themeShade="80"/>
          <w:right w:val="none" w:sz="0" w:space="0" w:color="auto"/>
          <w:insideH w:val="single" w:sz="6" w:space="0" w:color="0A2F41" w:themeColor="accent1" w:themeShade="80"/>
          <w:insideV w:val="single" w:sz="6" w:space="0" w:color="0A2F41" w:themeColor="accent1" w:themeShade="80"/>
        </w:tblBorders>
        <w:tblLook w:val="04A0" w:firstRow="1" w:lastRow="0" w:firstColumn="1" w:lastColumn="0" w:noHBand="0" w:noVBand="1"/>
      </w:tblPr>
      <w:tblGrid>
        <w:gridCol w:w="3145"/>
        <w:gridCol w:w="6205"/>
      </w:tblGrid>
      <w:tr w:rsidR="000819BD" w:rsidRPr="008D4B51" w14:paraId="1AE773CA" w14:textId="77777777" w:rsidTr="007E52EE">
        <w:tc>
          <w:tcPr>
            <w:tcW w:w="3145" w:type="dxa"/>
          </w:tcPr>
          <w:p w14:paraId="15F6E53E" w14:textId="7A7A37FD"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Nomin</w:t>
            </w:r>
            <w:r>
              <w:rPr>
                <w:rFonts w:ascii="Cambria" w:hAnsi="Cambria"/>
                <w:b/>
                <w:bCs/>
                <w:color w:val="0A2F41" w:themeColor="accent1" w:themeShade="80"/>
              </w:rPr>
              <w:t>ator</w:t>
            </w:r>
            <w:r w:rsidRPr="008D4B51">
              <w:rPr>
                <w:rFonts w:ascii="Cambria" w:hAnsi="Cambria"/>
                <w:b/>
                <w:bCs/>
                <w:color w:val="0A2F41" w:themeColor="accent1" w:themeShade="80"/>
              </w:rPr>
              <w:t xml:space="preserve"> Name</w:t>
            </w:r>
          </w:p>
        </w:tc>
        <w:tc>
          <w:tcPr>
            <w:tcW w:w="6205" w:type="dxa"/>
          </w:tcPr>
          <w:p w14:paraId="3BC54B53" w14:textId="77777777" w:rsidR="000819BD" w:rsidRPr="008D4B51" w:rsidRDefault="000819BD" w:rsidP="007E52EE">
            <w:pPr>
              <w:spacing w:line="276" w:lineRule="auto"/>
              <w:rPr>
                <w:rFonts w:ascii="Cambria" w:hAnsi="Cambria"/>
              </w:rPr>
            </w:pPr>
          </w:p>
        </w:tc>
      </w:tr>
      <w:tr w:rsidR="000819BD" w:rsidRPr="008D4B51" w14:paraId="6BB6AF2D" w14:textId="77777777" w:rsidTr="007E52EE">
        <w:tc>
          <w:tcPr>
            <w:tcW w:w="3145" w:type="dxa"/>
          </w:tcPr>
          <w:p w14:paraId="3C51CE8C" w14:textId="16B86205" w:rsidR="000819BD" w:rsidRPr="008D4B51" w:rsidRDefault="000819BD" w:rsidP="007E52EE">
            <w:pPr>
              <w:spacing w:line="276" w:lineRule="auto"/>
              <w:rPr>
                <w:rFonts w:ascii="Cambria" w:hAnsi="Cambria"/>
                <w:b/>
                <w:bCs/>
                <w:color w:val="0A2F41" w:themeColor="accent1" w:themeShade="80"/>
              </w:rPr>
            </w:pPr>
            <w:r>
              <w:rPr>
                <w:rFonts w:ascii="Cambria" w:hAnsi="Cambria"/>
                <w:b/>
                <w:bCs/>
                <w:color w:val="0A2F41" w:themeColor="accent1" w:themeShade="80"/>
              </w:rPr>
              <w:t>Company</w:t>
            </w:r>
          </w:p>
        </w:tc>
        <w:tc>
          <w:tcPr>
            <w:tcW w:w="6205" w:type="dxa"/>
          </w:tcPr>
          <w:p w14:paraId="296D933F" w14:textId="77777777" w:rsidR="000819BD" w:rsidRPr="008D4B51" w:rsidRDefault="000819BD" w:rsidP="007E52EE">
            <w:pPr>
              <w:spacing w:line="276" w:lineRule="auto"/>
              <w:rPr>
                <w:rFonts w:ascii="Cambria" w:hAnsi="Cambria"/>
              </w:rPr>
            </w:pPr>
          </w:p>
        </w:tc>
      </w:tr>
      <w:tr w:rsidR="000819BD" w:rsidRPr="008D4B51" w14:paraId="6FC35D56" w14:textId="77777777" w:rsidTr="007E52EE">
        <w:tc>
          <w:tcPr>
            <w:tcW w:w="3145" w:type="dxa"/>
          </w:tcPr>
          <w:p w14:paraId="5A6B42A3" w14:textId="77777777"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Phone</w:t>
            </w:r>
          </w:p>
        </w:tc>
        <w:tc>
          <w:tcPr>
            <w:tcW w:w="6205" w:type="dxa"/>
          </w:tcPr>
          <w:p w14:paraId="5FE859A1" w14:textId="77777777" w:rsidR="000819BD" w:rsidRPr="008D4B51" w:rsidRDefault="000819BD" w:rsidP="007E52EE">
            <w:pPr>
              <w:spacing w:line="276" w:lineRule="auto"/>
              <w:rPr>
                <w:rFonts w:ascii="Cambria" w:hAnsi="Cambria"/>
              </w:rPr>
            </w:pPr>
          </w:p>
        </w:tc>
      </w:tr>
      <w:tr w:rsidR="000819BD" w:rsidRPr="008D4B51" w14:paraId="55F4DE07" w14:textId="77777777" w:rsidTr="007E52EE">
        <w:tc>
          <w:tcPr>
            <w:tcW w:w="3145" w:type="dxa"/>
          </w:tcPr>
          <w:p w14:paraId="34E0A301" w14:textId="77777777"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Email</w:t>
            </w:r>
          </w:p>
        </w:tc>
        <w:tc>
          <w:tcPr>
            <w:tcW w:w="6205" w:type="dxa"/>
          </w:tcPr>
          <w:p w14:paraId="28DA3375" w14:textId="77777777" w:rsidR="000819BD" w:rsidRPr="008D4B51" w:rsidRDefault="000819BD" w:rsidP="007E52EE">
            <w:pPr>
              <w:spacing w:line="276" w:lineRule="auto"/>
              <w:rPr>
                <w:rFonts w:ascii="Cambria" w:hAnsi="Cambria"/>
              </w:rPr>
            </w:pPr>
          </w:p>
        </w:tc>
      </w:tr>
      <w:tr w:rsidR="000819BD" w:rsidRPr="008D4B51" w14:paraId="5BC73BB3" w14:textId="77777777" w:rsidTr="007E52EE">
        <w:tc>
          <w:tcPr>
            <w:tcW w:w="3145" w:type="dxa"/>
          </w:tcPr>
          <w:p w14:paraId="2DF69A2C" w14:textId="2F49A051" w:rsidR="000819BD" w:rsidRPr="008D4B51" w:rsidRDefault="000819BD" w:rsidP="007E52EE">
            <w:pPr>
              <w:spacing w:line="276" w:lineRule="auto"/>
              <w:rPr>
                <w:rFonts w:ascii="Cambria" w:hAnsi="Cambria"/>
                <w:b/>
                <w:bCs/>
                <w:color w:val="0A2F41" w:themeColor="accent1" w:themeShade="80"/>
              </w:rPr>
            </w:pPr>
            <w:r>
              <w:rPr>
                <w:rFonts w:ascii="Cambria" w:hAnsi="Cambria"/>
                <w:b/>
                <w:bCs/>
                <w:color w:val="0A2F41" w:themeColor="accent1" w:themeShade="80"/>
              </w:rPr>
              <w:t>Relationship to Nominee</w:t>
            </w:r>
          </w:p>
        </w:tc>
        <w:tc>
          <w:tcPr>
            <w:tcW w:w="6205" w:type="dxa"/>
          </w:tcPr>
          <w:p w14:paraId="6885457A" w14:textId="77777777" w:rsidR="000819BD" w:rsidRPr="008D4B51" w:rsidRDefault="000819BD" w:rsidP="007E52EE">
            <w:pPr>
              <w:spacing w:line="276" w:lineRule="auto"/>
              <w:rPr>
                <w:rFonts w:ascii="Cambria" w:hAnsi="Cambria"/>
              </w:rPr>
            </w:pPr>
          </w:p>
        </w:tc>
      </w:tr>
    </w:tbl>
    <w:p w14:paraId="52196BAC" w14:textId="77777777" w:rsidR="000819BD" w:rsidRDefault="000819BD">
      <w:pPr>
        <w:rPr>
          <w:rFonts w:ascii="Cambria" w:hAnsi="Cambria"/>
        </w:rPr>
      </w:pPr>
    </w:p>
    <w:p w14:paraId="41685540" w14:textId="75E3FA88" w:rsidR="000819BD" w:rsidRPr="000819BD" w:rsidRDefault="000819BD" w:rsidP="000819BD">
      <w:pPr>
        <w:spacing w:after="0" w:line="276" w:lineRule="auto"/>
        <w:rPr>
          <w:rFonts w:ascii="Cambria" w:hAnsi="Cambria"/>
          <w:b/>
          <w:bCs/>
          <w:color w:val="0A2F41" w:themeColor="accent1" w:themeShade="80"/>
        </w:rPr>
      </w:pPr>
      <w:r w:rsidRPr="000819BD">
        <w:rPr>
          <w:rFonts w:ascii="Cambria" w:hAnsi="Cambria"/>
          <w:b/>
          <w:bCs/>
          <w:color w:val="0A2F41" w:themeColor="accent1" w:themeShade="80"/>
        </w:rPr>
        <w:t>Section Two:  Nominee Information</w:t>
      </w:r>
    </w:p>
    <w:tbl>
      <w:tblPr>
        <w:tblStyle w:val="TableGrid"/>
        <w:tblW w:w="0" w:type="auto"/>
        <w:tblBorders>
          <w:top w:val="single" w:sz="6" w:space="0" w:color="0A2F41" w:themeColor="accent1" w:themeShade="80"/>
          <w:left w:val="none" w:sz="0" w:space="0" w:color="auto"/>
          <w:bottom w:val="single" w:sz="6" w:space="0" w:color="0A2F41" w:themeColor="accent1" w:themeShade="80"/>
          <w:right w:val="none" w:sz="0" w:space="0" w:color="auto"/>
          <w:insideH w:val="single" w:sz="6" w:space="0" w:color="0A2F41" w:themeColor="accent1" w:themeShade="80"/>
          <w:insideV w:val="single" w:sz="6" w:space="0" w:color="0A2F41" w:themeColor="accent1" w:themeShade="80"/>
        </w:tblBorders>
        <w:tblLook w:val="04A0" w:firstRow="1" w:lastRow="0" w:firstColumn="1" w:lastColumn="0" w:noHBand="0" w:noVBand="1"/>
      </w:tblPr>
      <w:tblGrid>
        <w:gridCol w:w="3145"/>
        <w:gridCol w:w="6205"/>
      </w:tblGrid>
      <w:tr w:rsidR="000819BD" w:rsidRPr="008D4B51" w14:paraId="3B1FB439" w14:textId="77777777" w:rsidTr="007E52EE">
        <w:tc>
          <w:tcPr>
            <w:tcW w:w="3145" w:type="dxa"/>
          </w:tcPr>
          <w:p w14:paraId="531BDE29" w14:textId="77777777"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Nominee Name</w:t>
            </w:r>
          </w:p>
        </w:tc>
        <w:tc>
          <w:tcPr>
            <w:tcW w:w="6205" w:type="dxa"/>
          </w:tcPr>
          <w:p w14:paraId="6F26B5F7" w14:textId="77777777" w:rsidR="000819BD" w:rsidRPr="008D4B51" w:rsidRDefault="000819BD" w:rsidP="007E52EE">
            <w:pPr>
              <w:spacing w:line="276" w:lineRule="auto"/>
              <w:rPr>
                <w:rFonts w:ascii="Cambria" w:hAnsi="Cambria"/>
              </w:rPr>
            </w:pPr>
          </w:p>
        </w:tc>
      </w:tr>
      <w:tr w:rsidR="000819BD" w:rsidRPr="008D4B51" w14:paraId="7529EF0C" w14:textId="77777777" w:rsidTr="007E52EE">
        <w:tc>
          <w:tcPr>
            <w:tcW w:w="3145" w:type="dxa"/>
          </w:tcPr>
          <w:p w14:paraId="4A51D356" w14:textId="77777777"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Address</w:t>
            </w:r>
          </w:p>
        </w:tc>
        <w:tc>
          <w:tcPr>
            <w:tcW w:w="6205" w:type="dxa"/>
          </w:tcPr>
          <w:p w14:paraId="402561E9" w14:textId="77777777" w:rsidR="000819BD" w:rsidRPr="008D4B51" w:rsidRDefault="000819BD" w:rsidP="007E52EE">
            <w:pPr>
              <w:spacing w:line="276" w:lineRule="auto"/>
              <w:rPr>
                <w:rFonts w:ascii="Cambria" w:hAnsi="Cambria"/>
              </w:rPr>
            </w:pPr>
          </w:p>
        </w:tc>
      </w:tr>
      <w:tr w:rsidR="000819BD" w:rsidRPr="008D4B51" w14:paraId="4F071124" w14:textId="77777777" w:rsidTr="007E52EE">
        <w:tc>
          <w:tcPr>
            <w:tcW w:w="3145" w:type="dxa"/>
          </w:tcPr>
          <w:p w14:paraId="64C4A388" w14:textId="77777777"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Phone</w:t>
            </w:r>
          </w:p>
        </w:tc>
        <w:tc>
          <w:tcPr>
            <w:tcW w:w="6205" w:type="dxa"/>
          </w:tcPr>
          <w:p w14:paraId="66C28221" w14:textId="77777777" w:rsidR="000819BD" w:rsidRPr="008D4B51" w:rsidRDefault="000819BD" w:rsidP="007E52EE">
            <w:pPr>
              <w:spacing w:line="276" w:lineRule="auto"/>
              <w:rPr>
                <w:rFonts w:ascii="Cambria" w:hAnsi="Cambria"/>
              </w:rPr>
            </w:pPr>
          </w:p>
        </w:tc>
      </w:tr>
      <w:tr w:rsidR="000819BD" w:rsidRPr="008D4B51" w14:paraId="0D9D475D" w14:textId="77777777" w:rsidTr="007E52EE">
        <w:tc>
          <w:tcPr>
            <w:tcW w:w="3145" w:type="dxa"/>
          </w:tcPr>
          <w:p w14:paraId="5D297428" w14:textId="77777777"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Email</w:t>
            </w:r>
          </w:p>
        </w:tc>
        <w:tc>
          <w:tcPr>
            <w:tcW w:w="6205" w:type="dxa"/>
          </w:tcPr>
          <w:p w14:paraId="1A5A19D2" w14:textId="77777777" w:rsidR="000819BD" w:rsidRPr="008D4B51" w:rsidRDefault="000819BD" w:rsidP="007E52EE">
            <w:pPr>
              <w:spacing w:line="276" w:lineRule="auto"/>
              <w:rPr>
                <w:rFonts w:ascii="Cambria" w:hAnsi="Cambria"/>
              </w:rPr>
            </w:pPr>
          </w:p>
        </w:tc>
      </w:tr>
      <w:tr w:rsidR="000819BD" w:rsidRPr="008D4B51" w14:paraId="28A03146" w14:textId="77777777" w:rsidTr="007E52EE">
        <w:tc>
          <w:tcPr>
            <w:tcW w:w="3145" w:type="dxa"/>
          </w:tcPr>
          <w:p w14:paraId="65C7657E" w14:textId="2E601E23" w:rsidR="000819BD" w:rsidRPr="008D4B51" w:rsidRDefault="000819BD" w:rsidP="007E52EE">
            <w:pPr>
              <w:spacing w:line="276" w:lineRule="auto"/>
              <w:rPr>
                <w:rFonts w:ascii="Cambria" w:hAnsi="Cambria"/>
                <w:b/>
                <w:bCs/>
                <w:color w:val="0A2F41" w:themeColor="accent1" w:themeShade="80"/>
              </w:rPr>
            </w:pPr>
            <w:r>
              <w:rPr>
                <w:rFonts w:ascii="Cambria" w:hAnsi="Cambria"/>
                <w:b/>
                <w:bCs/>
                <w:color w:val="0A2F41" w:themeColor="accent1" w:themeShade="80"/>
              </w:rPr>
              <w:t>Organization / Business Unit</w:t>
            </w:r>
          </w:p>
        </w:tc>
        <w:tc>
          <w:tcPr>
            <w:tcW w:w="6205" w:type="dxa"/>
          </w:tcPr>
          <w:p w14:paraId="2D8D8125" w14:textId="77777777" w:rsidR="000819BD" w:rsidRPr="008D4B51" w:rsidRDefault="000819BD" w:rsidP="007E52EE">
            <w:pPr>
              <w:spacing w:line="276" w:lineRule="auto"/>
              <w:rPr>
                <w:rFonts w:ascii="Cambria" w:hAnsi="Cambria"/>
              </w:rPr>
            </w:pPr>
          </w:p>
        </w:tc>
      </w:tr>
      <w:tr w:rsidR="000819BD" w:rsidRPr="008D4B51" w14:paraId="69C3A8FA" w14:textId="77777777" w:rsidTr="007E52EE">
        <w:tc>
          <w:tcPr>
            <w:tcW w:w="3145" w:type="dxa"/>
          </w:tcPr>
          <w:p w14:paraId="248F1330" w14:textId="77777777" w:rsidR="000819BD" w:rsidRPr="008D4B51" w:rsidRDefault="000819BD" w:rsidP="007E52EE">
            <w:pPr>
              <w:spacing w:line="276" w:lineRule="auto"/>
              <w:rPr>
                <w:rFonts w:ascii="Cambria" w:hAnsi="Cambria"/>
                <w:b/>
                <w:bCs/>
                <w:color w:val="0A2F41" w:themeColor="accent1" w:themeShade="80"/>
              </w:rPr>
            </w:pPr>
            <w:r w:rsidRPr="008D4B51">
              <w:rPr>
                <w:rFonts w:ascii="Cambria" w:hAnsi="Cambria"/>
                <w:b/>
                <w:bCs/>
                <w:color w:val="0A2F41" w:themeColor="accent1" w:themeShade="80"/>
              </w:rPr>
              <w:t>Position / Title</w:t>
            </w:r>
          </w:p>
        </w:tc>
        <w:tc>
          <w:tcPr>
            <w:tcW w:w="6205" w:type="dxa"/>
          </w:tcPr>
          <w:p w14:paraId="1FDFDA3A" w14:textId="77777777" w:rsidR="000819BD" w:rsidRPr="008D4B51" w:rsidRDefault="000819BD" w:rsidP="007E52EE">
            <w:pPr>
              <w:spacing w:line="276" w:lineRule="auto"/>
              <w:rPr>
                <w:rFonts w:ascii="Cambria" w:hAnsi="Cambria"/>
              </w:rPr>
            </w:pPr>
          </w:p>
        </w:tc>
      </w:tr>
    </w:tbl>
    <w:p w14:paraId="6C8C0800" w14:textId="77777777" w:rsidR="000819BD" w:rsidRDefault="000819BD"/>
    <w:p w14:paraId="5B6456AD" w14:textId="5C8D17A8" w:rsidR="000819BD" w:rsidRDefault="000819BD" w:rsidP="000819BD">
      <w:pPr>
        <w:spacing w:after="0" w:line="276" w:lineRule="auto"/>
        <w:rPr>
          <w:rFonts w:ascii="Cambria" w:hAnsi="Cambria"/>
        </w:rPr>
      </w:pPr>
      <w:r w:rsidRPr="000819BD">
        <w:rPr>
          <w:rFonts w:ascii="Cambria" w:hAnsi="Cambria"/>
        </w:rPr>
        <w:t>Is the nominee aware of the nomination?</w:t>
      </w:r>
    </w:p>
    <w:p w14:paraId="04CF6178" w14:textId="77777777" w:rsidR="00307C98" w:rsidRPr="000819BD" w:rsidRDefault="00307C98" w:rsidP="000819BD">
      <w:pPr>
        <w:spacing w:after="0" w:line="276" w:lineRule="auto"/>
        <w:rPr>
          <w:rFonts w:ascii="Cambria" w:hAnsi="Cambria"/>
        </w:rPr>
      </w:pPr>
    </w:p>
    <w:p w14:paraId="7AA5CFF0" w14:textId="25D8AC8A" w:rsidR="000819BD" w:rsidRDefault="000819BD" w:rsidP="000819BD">
      <w:pPr>
        <w:spacing w:after="0" w:line="276" w:lineRule="auto"/>
        <w:rPr>
          <w:rFonts w:ascii="Cambria" w:hAnsi="Cambria"/>
        </w:rPr>
      </w:pPr>
      <w:r w:rsidRPr="000819BD">
        <w:rPr>
          <w:rFonts w:ascii="Cambria" w:hAnsi="Cambria"/>
        </w:rPr>
        <w:t>May we contact the nominee directly with any follow up questions?</w:t>
      </w:r>
    </w:p>
    <w:p w14:paraId="3A32E672" w14:textId="77777777" w:rsidR="0046061D" w:rsidRDefault="0046061D" w:rsidP="000819BD">
      <w:pPr>
        <w:spacing w:after="0" w:line="276" w:lineRule="auto"/>
        <w:rPr>
          <w:rFonts w:ascii="Cambria" w:hAnsi="Cambria"/>
        </w:rPr>
      </w:pPr>
    </w:p>
    <w:p w14:paraId="468B3468" w14:textId="66A8EAE8" w:rsidR="0046061D" w:rsidRPr="0046061D" w:rsidRDefault="0046061D" w:rsidP="000819BD">
      <w:pPr>
        <w:spacing w:after="0" w:line="276" w:lineRule="auto"/>
        <w:rPr>
          <w:rFonts w:ascii="Cambria" w:hAnsi="Cambria"/>
          <w:b/>
          <w:bCs/>
          <w:color w:val="0A2F41" w:themeColor="accent1" w:themeShade="80"/>
        </w:rPr>
      </w:pPr>
      <w:r w:rsidRPr="0046061D">
        <w:rPr>
          <w:rFonts w:ascii="Cambria" w:hAnsi="Cambria"/>
          <w:b/>
          <w:bCs/>
          <w:color w:val="0A2F41" w:themeColor="accent1" w:themeShade="80"/>
        </w:rPr>
        <w:t>Section Three:  Narrative</w:t>
      </w:r>
    </w:p>
    <w:p w14:paraId="72F42E44" w14:textId="59F238D1" w:rsidR="0046061D" w:rsidRPr="000819BD" w:rsidRDefault="0046061D" w:rsidP="000819BD">
      <w:pPr>
        <w:spacing w:after="0" w:line="276" w:lineRule="auto"/>
        <w:rPr>
          <w:rFonts w:ascii="Cambria" w:hAnsi="Cambria"/>
        </w:rPr>
      </w:pPr>
      <w:r>
        <w:rPr>
          <w:rFonts w:ascii="Cambria" w:hAnsi="Cambria"/>
        </w:rPr>
        <w:t xml:space="preserve">Please attach a bio for the nominee. In 6,000 or fewer characters, please tell us in detail about the leadership attributes of the nominee, the impact they have had on the defense industry, and their connection to Michigan. </w:t>
      </w:r>
    </w:p>
    <w:p w14:paraId="41BC55F0" w14:textId="77777777" w:rsidR="00307C98" w:rsidRDefault="00307C98" w:rsidP="000819BD">
      <w:pPr>
        <w:spacing w:after="0" w:line="276" w:lineRule="auto"/>
        <w:rPr>
          <w:rFonts w:ascii="Cambria" w:hAnsi="Cambria"/>
        </w:rPr>
      </w:pPr>
    </w:p>
    <w:p w14:paraId="4DA345E3" w14:textId="77777777" w:rsidR="00307C98" w:rsidRDefault="00307C98" w:rsidP="000819BD">
      <w:pPr>
        <w:spacing w:after="0" w:line="276" w:lineRule="auto"/>
        <w:rPr>
          <w:rFonts w:ascii="Cambria" w:hAnsi="Cambria"/>
        </w:rPr>
      </w:pPr>
    </w:p>
    <w:p w14:paraId="1D6C6E42" w14:textId="7DD1F848" w:rsidR="000819BD" w:rsidRPr="000819BD" w:rsidRDefault="000819BD" w:rsidP="0046061D">
      <w:pPr>
        <w:rPr>
          <w:rFonts w:ascii="Cambria" w:hAnsi="Cambria"/>
        </w:rPr>
      </w:pPr>
    </w:p>
    <w:sectPr w:rsidR="000819BD" w:rsidRPr="000819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979F" w14:textId="77777777" w:rsidR="009D6DCE" w:rsidRDefault="009D6DCE" w:rsidP="00D97DFF">
      <w:pPr>
        <w:spacing w:after="0" w:line="240" w:lineRule="auto"/>
      </w:pPr>
      <w:r>
        <w:separator/>
      </w:r>
    </w:p>
  </w:endnote>
  <w:endnote w:type="continuationSeparator" w:id="0">
    <w:p w14:paraId="4C6B54DC" w14:textId="77777777" w:rsidR="009D6DCE" w:rsidRDefault="009D6DCE" w:rsidP="00D9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7F720" w14:textId="77777777" w:rsidR="009D6DCE" w:rsidRDefault="009D6DCE" w:rsidP="00D97DFF">
      <w:pPr>
        <w:spacing w:after="0" w:line="240" w:lineRule="auto"/>
      </w:pPr>
      <w:r>
        <w:separator/>
      </w:r>
    </w:p>
  </w:footnote>
  <w:footnote w:type="continuationSeparator" w:id="0">
    <w:p w14:paraId="36B4DD00" w14:textId="77777777" w:rsidR="009D6DCE" w:rsidRDefault="009D6DCE" w:rsidP="00D97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B7EE" w14:textId="43E412A2" w:rsidR="00D97DFF" w:rsidRDefault="00D97DFF" w:rsidP="00D97DFF">
    <w:pPr>
      <w:tabs>
        <w:tab w:val="left" w:pos="8450"/>
      </w:tabs>
      <w:spacing w:after="0" w:line="276" w:lineRule="auto"/>
      <w:rPr>
        <w:rFonts w:ascii="Cambria" w:hAnsi="Cambria"/>
        <w:b/>
        <w:bCs/>
        <w:color w:val="0A2F41" w:themeColor="accent1" w:themeShade="80"/>
        <w:sz w:val="28"/>
        <w:szCs w:val="28"/>
      </w:rPr>
    </w:pPr>
    <w:r>
      <w:rPr>
        <w:rFonts w:ascii="Cambria" w:hAnsi="Cambria"/>
        <w:b/>
        <w:bCs/>
        <w:noProof/>
        <w:color w:val="0A2F41" w:themeColor="accent1" w:themeShade="80"/>
        <w:sz w:val="28"/>
        <w:szCs w:val="28"/>
      </w:rPr>
      <w:drawing>
        <wp:anchor distT="0" distB="0" distL="114300" distR="114300" simplePos="0" relativeHeight="251658240" behindDoc="0" locked="0" layoutInCell="1" allowOverlap="1" wp14:anchorId="285AA1F9" wp14:editId="29757F31">
          <wp:simplePos x="0" y="0"/>
          <wp:positionH relativeFrom="margin">
            <wp:posOffset>5251450</wp:posOffset>
          </wp:positionH>
          <wp:positionV relativeFrom="paragraph">
            <wp:posOffset>-254000</wp:posOffset>
          </wp:positionV>
          <wp:extent cx="882650" cy="882650"/>
          <wp:effectExtent l="0" t="0" r="0" b="0"/>
          <wp:wrapSquare wrapText="bothSides"/>
          <wp:docPr id="6970065" name="Picture 1" descr="A logo with text and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065" name="Picture 1" descr="A logo with text and a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14:sizeRelH relativeFrom="page">
            <wp14:pctWidth>0</wp14:pctWidth>
          </wp14:sizeRelH>
          <wp14:sizeRelV relativeFrom="page">
            <wp14:pctHeight>0</wp14:pctHeight>
          </wp14:sizeRelV>
        </wp:anchor>
      </w:drawing>
    </w:r>
    <w:r w:rsidR="009D7E8C">
      <w:rPr>
        <w:rFonts w:ascii="Cambria" w:hAnsi="Cambria"/>
        <w:b/>
        <w:bCs/>
        <w:color w:val="0A2F41" w:themeColor="accent1" w:themeShade="80"/>
        <w:sz w:val="28"/>
        <w:szCs w:val="28"/>
      </w:rPr>
      <w:t>Excellence in Leadership</w:t>
    </w:r>
    <w:r>
      <w:rPr>
        <w:rFonts w:ascii="Cambria" w:hAnsi="Cambria"/>
        <w:b/>
        <w:bCs/>
        <w:color w:val="0A2F41" w:themeColor="accent1" w:themeShade="80"/>
        <w:sz w:val="28"/>
        <w:szCs w:val="28"/>
      </w:rPr>
      <w:t xml:space="preserve"> Award Nomination Form</w:t>
    </w:r>
  </w:p>
  <w:p w14:paraId="7BB7AE7B" w14:textId="1B70E146" w:rsidR="00D97DFF" w:rsidRPr="00D97DFF" w:rsidRDefault="00D97DFF" w:rsidP="00D97DFF">
    <w:pPr>
      <w:tabs>
        <w:tab w:val="left" w:pos="8450"/>
      </w:tabs>
      <w:spacing w:after="0" w:line="276" w:lineRule="auto"/>
      <w:rPr>
        <w:rFonts w:ascii="Cambria" w:hAnsi="Cambria"/>
        <w:b/>
        <w:bCs/>
        <w:color w:val="0A2F41" w:themeColor="accent1" w:themeShade="80"/>
        <w:sz w:val="28"/>
        <w:szCs w:val="28"/>
      </w:rPr>
    </w:pPr>
    <w:r>
      <w:rPr>
        <w:rFonts w:ascii="Cambria" w:hAnsi="Cambria"/>
        <w:b/>
        <w:bCs/>
        <w:color w:val="0A2F41" w:themeColor="accent1" w:themeShade="80"/>
        <w:sz w:val="28"/>
        <w:szCs w:val="28"/>
      </w:rPr>
      <w:t>Due September 1</w:t>
    </w:r>
    <w:r w:rsidR="004073F9">
      <w:rPr>
        <w:rFonts w:ascii="Cambria" w:hAnsi="Cambria"/>
        <w:b/>
        <w:bCs/>
        <w:color w:val="0A2F41" w:themeColor="accent1" w:themeShade="80"/>
        <w:sz w:val="28"/>
        <w:szCs w:val="28"/>
      </w:rPr>
      <w:t>7</w:t>
    </w:r>
    <w:r>
      <w:rPr>
        <w:rFonts w:ascii="Cambria" w:hAnsi="Cambria"/>
        <w:b/>
        <w:bCs/>
        <w:color w:val="0A2F41" w:themeColor="accent1" w:themeShade="80"/>
        <w:sz w:val="28"/>
        <w:szCs w:val="2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C1068"/>
    <w:multiLevelType w:val="hybridMultilevel"/>
    <w:tmpl w:val="1CE62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3621B"/>
    <w:multiLevelType w:val="hybridMultilevel"/>
    <w:tmpl w:val="F4F85A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D55365"/>
    <w:multiLevelType w:val="hybridMultilevel"/>
    <w:tmpl w:val="085E5874"/>
    <w:lvl w:ilvl="0" w:tplc="16424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810FD"/>
    <w:multiLevelType w:val="hybridMultilevel"/>
    <w:tmpl w:val="F942DB90"/>
    <w:lvl w:ilvl="0" w:tplc="16424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E6819"/>
    <w:multiLevelType w:val="hybridMultilevel"/>
    <w:tmpl w:val="C144E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921538">
    <w:abstractNumId w:val="2"/>
  </w:num>
  <w:num w:numId="2" w16cid:durableId="1725450770">
    <w:abstractNumId w:val="3"/>
  </w:num>
  <w:num w:numId="3" w16cid:durableId="1427454872">
    <w:abstractNumId w:val="1"/>
  </w:num>
  <w:num w:numId="4" w16cid:durableId="183718117">
    <w:abstractNumId w:val="0"/>
  </w:num>
  <w:num w:numId="5" w16cid:durableId="2022775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FF"/>
    <w:rsid w:val="000819BD"/>
    <w:rsid w:val="00307C98"/>
    <w:rsid w:val="00374B4E"/>
    <w:rsid w:val="004073F9"/>
    <w:rsid w:val="0046061D"/>
    <w:rsid w:val="00462A53"/>
    <w:rsid w:val="005C4CFD"/>
    <w:rsid w:val="00814DF3"/>
    <w:rsid w:val="009D6DCE"/>
    <w:rsid w:val="009D7E8C"/>
    <w:rsid w:val="00A87012"/>
    <w:rsid w:val="00D71DD4"/>
    <w:rsid w:val="00D97DFF"/>
    <w:rsid w:val="00DA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FDC0E"/>
  <w15:chartTrackingRefBased/>
  <w15:docId w15:val="{6AC3B874-9116-4B27-BA59-971CE633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FF"/>
  </w:style>
  <w:style w:type="paragraph" w:styleId="Heading1">
    <w:name w:val="heading 1"/>
    <w:basedOn w:val="Normal"/>
    <w:next w:val="Normal"/>
    <w:link w:val="Heading1Char"/>
    <w:uiPriority w:val="9"/>
    <w:qFormat/>
    <w:rsid w:val="00D97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DFF"/>
    <w:rPr>
      <w:rFonts w:eastAsiaTheme="majorEastAsia" w:cstheme="majorBidi"/>
      <w:color w:val="272727" w:themeColor="text1" w:themeTint="D8"/>
    </w:rPr>
  </w:style>
  <w:style w:type="paragraph" w:styleId="Title">
    <w:name w:val="Title"/>
    <w:basedOn w:val="Normal"/>
    <w:next w:val="Normal"/>
    <w:link w:val="TitleChar"/>
    <w:uiPriority w:val="10"/>
    <w:qFormat/>
    <w:rsid w:val="00D97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DFF"/>
    <w:pPr>
      <w:spacing w:before="160"/>
      <w:jc w:val="center"/>
    </w:pPr>
    <w:rPr>
      <w:i/>
      <w:iCs/>
      <w:color w:val="404040" w:themeColor="text1" w:themeTint="BF"/>
    </w:rPr>
  </w:style>
  <w:style w:type="character" w:customStyle="1" w:styleId="QuoteChar">
    <w:name w:val="Quote Char"/>
    <w:basedOn w:val="DefaultParagraphFont"/>
    <w:link w:val="Quote"/>
    <w:uiPriority w:val="29"/>
    <w:rsid w:val="00D97DFF"/>
    <w:rPr>
      <w:i/>
      <w:iCs/>
      <w:color w:val="404040" w:themeColor="text1" w:themeTint="BF"/>
    </w:rPr>
  </w:style>
  <w:style w:type="paragraph" w:styleId="ListParagraph">
    <w:name w:val="List Paragraph"/>
    <w:basedOn w:val="Normal"/>
    <w:uiPriority w:val="34"/>
    <w:qFormat/>
    <w:rsid w:val="00D97DFF"/>
    <w:pPr>
      <w:ind w:left="720"/>
      <w:contextualSpacing/>
    </w:pPr>
  </w:style>
  <w:style w:type="character" w:styleId="IntenseEmphasis">
    <w:name w:val="Intense Emphasis"/>
    <w:basedOn w:val="DefaultParagraphFont"/>
    <w:uiPriority w:val="21"/>
    <w:qFormat/>
    <w:rsid w:val="00D97DFF"/>
    <w:rPr>
      <w:i/>
      <w:iCs/>
      <w:color w:val="0F4761" w:themeColor="accent1" w:themeShade="BF"/>
    </w:rPr>
  </w:style>
  <w:style w:type="paragraph" w:styleId="IntenseQuote">
    <w:name w:val="Intense Quote"/>
    <w:basedOn w:val="Normal"/>
    <w:next w:val="Normal"/>
    <w:link w:val="IntenseQuoteChar"/>
    <w:uiPriority w:val="30"/>
    <w:qFormat/>
    <w:rsid w:val="00D97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DFF"/>
    <w:rPr>
      <w:i/>
      <w:iCs/>
      <w:color w:val="0F4761" w:themeColor="accent1" w:themeShade="BF"/>
    </w:rPr>
  </w:style>
  <w:style w:type="character" w:styleId="IntenseReference">
    <w:name w:val="Intense Reference"/>
    <w:basedOn w:val="DefaultParagraphFont"/>
    <w:uiPriority w:val="32"/>
    <w:qFormat/>
    <w:rsid w:val="00D97DFF"/>
    <w:rPr>
      <w:b/>
      <w:bCs/>
      <w:smallCaps/>
      <w:color w:val="0F4761" w:themeColor="accent1" w:themeShade="BF"/>
      <w:spacing w:val="5"/>
    </w:rPr>
  </w:style>
  <w:style w:type="paragraph" w:styleId="Header">
    <w:name w:val="header"/>
    <w:basedOn w:val="Normal"/>
    <w:link w:val="HeaderChar"/>
    <w:uiPriority w:val="99"/>
    <w:unhideWhenUsed/>
    <w:rsid w:val="00D9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FF"/>
  </w:style>
  <w:style w:type="paragraph" w:styleId="Footer">
    <w:name w:val="footer"/>
    <w:basedOn w:val="Normal"/>
    <w:link w:val="FooterChar"/>
    <w:uiPriority w:val="99"/>
    <w:unhideWhenUsed/>
    <w:rsid w:val="00D9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FF"/>
  </w:style>
  <w:style w:type="table" w:styleId="TableGrid">
    <w:name w:val="Table Grid"/>
    <w:basedOn w:val="TableNormal"/>
    <w:uiPriority w:val="39"/>
    <w:rsid w:val="0008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C98"/>
    <w:rPr>
      <w:color w:val="467886" w:themeColor="hyperlink"/>
      <w:u w:val="single"/>
    </w:rPr>
  </w:style>
  <w:style w:type="character" w:styleId="UnresolvedMention">
    <w:name w:val="Unresolved Mention"/>
    <w:basedOn w:val="DefaultParagraphFont"/>
    <w:uiPriority w:val="99"/>
    <w:semiHidden/>
    <w:unhideWhenUsed/>
    <w:rsid w:val="0030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wid-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Tellier</dc:creator>
  <cp:keywords/>
  <dc:description/>
  <cp:lastModifiedBy>Kim Bode</cp:lastModifiedBy>
  <cp:revision>4</cp:revision>
  <dcterms:created xsi:type="dcterms:W3CDTF">2024-08-02T16:36:00Z</dcterms:created>
  <dcterms:modified xsi:type="dcterms:W3CDTF">2024-08-13T14:03:00Z</dcterms:modified>
</cp:coreProperties>
</file>